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4</w:t>
      </w:r>
    </w:p>
    <w:p>
      <w:pPr>
        <w:widowControl/>
        <w:jc w:val="center"/>
        <w:rPr>
          <w:rFonts w:hint="eastAsia"/>
          <w:kern w:val="0"/>
          <w:sz w:val="36"/>
          <w:szCs w:val="36"/>
        </w:rPr>
      </w:pPr>
      <w:bookmarkStart w:id="0" w:name="_GoBack"/>
      <w:r>
        <w:rPr>
          <w:rFonts w:hint="eastAsia"/>
          <w:kern w:val="0"/>
          <w:sz w:val="36"/>
          <w:szCs w:val="36"/>
        </w:rPr>
        <w:t>中国林学会</w:t>
      </w:r>
      <w:r>
        <w:rPr>
          <w:rFonts w:hint="eastAsia" w:ascii="宋体" w:hAnsi="宋体"/>
          <w:kern w:val="0"/>
          <w:sz w:val="36"/>
          <w:szCs w:val="36"/>
        </w:rPr>
        <w:t>201</w:t>
      </w:r>
      <w:r>
        <w:rPr>
          <w:rFonts w:ascii="宋体" w:hAnsi="宋体"/>
          <w:kern w:val="0"/>
          <w:sz w:val="36"/>
          <w:szCs w:val="36"/>
        </w:rPr>
        <w:t>6</w:t>
      </w:r>
      <w:r>
        <w:rPr>
          <w:rFonts w:hint="eastAsia" w:ascii="宋体" w:hAnsi="宋体"/>
          <w:kern w:val="0"/>
          <w:sz w:val="36"/>
          <w:szCs w:val="36"/>
        </w:rPr>
        <w:t>年</w:t>
      </w:r>
      <w:r>
        <w:rPr>
          <w:rFonts w:hint="eastAsia"/>
          <w:kern w:val="0"/>
          <w:sz w:val="36"/>
          <w:szCs w:val="36"/>
        </w:rPr>
        <w:t>决策咨询工作先进单位申报表</w:t>
      </w:r>
    </w:p>
    <w:bookmarkEnd w:id="0"/>
    <w:p>
      <w:pPr>
        <w:widowControl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060"/>
        <w:gridCol w:w="1440"/>
        <w:gridCol w:w="1934"/>
      </w:tblGrid>
      <w:tr>
        <w:tblPrEx>
          <w:tblLayout w:type="fixed"/>
        </w:tblPrEx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主要决策咨询活动名称内容等概况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80" w:lineRule="atLeast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主要决策</w:t>
            </w:r>
          </w:p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咨询成果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产生效果</w:t>
            </w:r>
          </w:p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(预期效果)</w:t>
            </w: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ind w:firstLine="140"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64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140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（所提交报告无知识产权争议）</w:t>
            </w:r>
          </w:p>
          <w:p>
            <w:pPr>
              <w:widowControl/>
              <w:ind w:firstLine="3780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单位盖章</w:t>
            </w:r>
          </w:p>
          <w:p>
            <w:pPr>
              <w:widowControl/>
              <w:ind w:firstLine="140"/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负责人签名：</w:t>
            </w:r>
          </w:p>
          <w:p>
            <w:pPr>
              <w:widowControl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</w:tbl>
    <w:p>
      <w:pPr>
        <w:widowControl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（页码不够可另附页）</w:t>
      </w:r>
    </w:p>
    <w:p>
      <w:pPr>
        <w:widowControl/>
      </w:pPr>
      <w:r>
        <w:rPr>
          <w:rFonts w:hint="eastAsia" w:ascii="华文仿宋" w:hAnsi="华文仿宋" w:eastAsia="华文仿宋"/>
          <w:kern w:val="0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24030"/>
    <w:rsid w:val="3C5240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2017-02-13T06:24:00Z</dcterms:created>
  <dc:creator>rds</dc:creator>
  <cp:lastModifiedBy>rds</cp:lastModifiedBy>
  <dcterms:modified xsi:type="dcterms:W3CDTF">2017-02-13T06:25:02Z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